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p>
    <w:p>
      <w:pPr>
        <w:spacing w:before="0" w:after="0"/>
        <w:ind w:firstLine="709"/>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467</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2026</w:t>
      </w:r>
    </w:p>
    <w:p>
      <w:pPr>
        <w:spacing w:before="0" w:after="0"/>
        <w:ind w:firstLine="709"/>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 </w:t>
      </w:r>
      <w:r>
        <w:rPr>
          <w:rFonts w:ascii="Times New Roman" w:eastAsia="Times New Roman" w:hAnsi="Times New Roman" w:cs="Times New Roman"/>
          <w:sz w:val="28"/>
          <w:szCs w:val="28"/>
        </w:rPr>
        <w:t>года</w:t>
      </w:r>
    </w:p>
    <w:p>
      <w:pPr>
        <w:spacing w:before="0" w:after="0"/>
        <w:ind w:firstLine="709"/>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709"/>
        <w:jc w:val="both"/>
        <w:rPr>
          <w:sz w:val="28"/>
          <w:szCs w:val="28"/>
        </w:rPr>
      </w:pPr>
      <w:r>
        <w:rPr>
          <w:rFonts w:ascii="Times New Roman" w:eastAsia="Times New Roman" w:hAnsi="Times New Roman" w:cs="Times New Roman"/>
          <w:sz w:val="28"/>
          <w:szCs w:val="28"/>
        </w:rPr>
        <w:t>Гейдарова Тигали Аб</w:t>
      </w:r>
      <w:r>
        <w:rPr>
          <w:rFonts w:ascii="Times New Roman" w:eastAsia="Times New Roman" w:hAnsi="Times New Roman" w:cs="Times New Roman"/>
          <w:sz w:val="28"/>
          <w:szCs w:val="28"/>
        </w:rPr>
        <w:t>ульфатовича</w:t>
      </w:r>
      <w:r>
        <w:rPr>
          <w:rFonts w:ascii="Times New Roman" w:eastAsia="Times New Roman" w:hAnsi="Times New Roman" w:cs="Times New Roman"/>
          <w:sz w:val="28"/>
          <w:szCs w:val="28"/>
        </w:rPr>
        <w:t xml:space="preserve">, </w:t>
      </w:r>
      <w:r>
        <w:rPr>
          <w:rStyle w:val="cat-UserDefinedgrp-46rplc-8"/>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38</w:t>
      </w:r>
      <w:r>
        <w:rPr>
          <w:rFonts w:ascii="Times New Roman" w:eastAsia="Times New Roman" w:hAnsi="Times New Roman" w:cs="Times New Roman"/>
          <w:sz w:val="28"/>
          <w:szCs w:val="28"/>
        </w:rPr>
        <w:t xml:space="preserve"> мин. по ул. </w:t>
      </w:r>
      <w:r>
        <w:rPr>
          <w:rFonts w:ascii="Times New Roman" w:eastAsia="Times New Roman" w:hAnsi="Times New Roman" w:cs="Times New Roman"/>
          <w:sz w:val="28"/>
          <w:szCs w:val="28"/>
        </w:rPr>
        <w:t>Юности, д. 1</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47rplc-17"/>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48rplc-1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заседани</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не явился, извещен надлежащим образом судебной повесткой, </w:t>
      </w:r>
      <w:r>
        <w:rPr>
          <w:rFonts w:ascii="Times New Roman" w:eastAsia="Times New Roman" w:hAnsi="Times New Roman" w:cs="Times New Roman"/>
          <w:sz w:val="28"/>
          <w:szCs w:val="28"/>
        </w:rPr>
        <w:t xml:space="preserve">СМС-сообщением, </w:t>
      </w:r>
      <w:r>
        <w:rPr>
          <w:rFonts w:ascii="Times New Roman" w:eastAsia="Times New Roman" w:hAnsi="Times New Roman" w:cs="Times New Roman"/>
          <w:sz w:val="28"/>
          <w:szCs w:val="28"/>
        </w:rPr>
        <w:t>ходатайств не заявлял.</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Т.А.</w:t>
      </w:r>
    </w:p>
    <w:p>
      <w:pPr>
        <w:spacing w:before="0" w:after="0"/>
        <w:ind w:firstLine="709"/>
        <w:jc w:val="both"/>
        <w:rPr>
          <w:sz w:val="28"/>
          <w:szCs w:val="28"/>
        </w:rPr>
      </w:pPr>
      <w:r>
        <w:rPr>
          <w:rFonts w:ascii="Times New Roman" w:eastAsia="Times New Roman" w:hAnsi="Times New Roman" w:cs="Times New Roman"/>
          <w:sz w:val="28"/>
          <w:szCs w:val="28"/>
        </w:rPr>
        <w:t>При указанных обстоятельствах судом определено рассмотреть дело в отсутствии привлекаемого лица по представленным материалам.</w:t>
      </w:r>
    </w:p>
    <w:p>
      <w:pPr>
        <w:spacing w:before="0" w:after="0"/>
        <w:ind w:firstLine="709"/>
        <w:jc w:val="both"/>
        <w:rPr>
          <w:sz w:val="28"/>
          <w:szCs w:val="28"/>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сследовав письменные материалы дела, а также просмотрев видеоматериалы,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szCs w:val="28"/>
        </w:rPr>
        <w:t>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йдаровым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 xml:space="preserve">об административном правонарушении </w:t>
      </w:r>
      <w:r>
        <w:rPr>
          <w:rStyle w:val="cat-UserDefinedgrp-49rplc-25"/>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 протоколом ознакомлен, права ему разъяснены, копию получил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имеется подпись в протоколе;</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0rplc-2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1rplc-3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которому у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 не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составляла </w:t>
      </w:r>
      <w:r>
        <w:rPr>
          <w:rFonts w:ascii="Times New Roman" w:eastAsia="Times New Roman" w:hAnsi="Times New Roman" w:cs="Times New Roman"/>
          <w:sz w:val="28"/>
          <w:szCs w:val="28"/>
        </w:rPr>
        <w:t>0,000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w:t>
      </w:r>
      <w:r>
        <w:rPr>
          <w:rFonts w:ascii="Times New Roman" w:eastAsia="Times New Roman" w:hAnsi="Times New Roman" w:cs="Times New Roman"/>
          <w:sz w:val="28"/>
          <w:szCs w:val="28"/>
        </w:rPr>
        <w:t>783</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йдаров Т.А.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0,000</w:t>
      </w:r>
      <w:r>
        <w:rPr>
          <w:rFonts w:ascii="Times New Roman" w:eastAsia="Times New Roman" w:hAnsi="Times New Roman" w:cs="Times New Roman"/>
          <w:sz w:val="28"/>
          <w:szCs w:val="28"/>
        </w:rPr>
        <w:t xml:space="preserve"> мг/л;</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w:t>
      </w:r>
      <w:r>
        <w:rPr>
          <w:rFonts w:ascii="Times New Roman" w:eastAsia="Times New Roman" w:hAnsi="Times New Roman" w:cs="Times New Roman"/>
          <w:sz w:val="28"/>
          <w:szCs w:val="28"/>
        </w:rPr>
        <w:t xml:space="preserve">опьянения 86 НП </w:t>
      </w:r>
      <w:r>
        <w:rPr>
          <w:rFonts w:ascii="Times New Roman" w:eastAsia="Times New Roman" w:hAnsi="Times New Roman" w:cs="Times New Roman"/>
          <w:sz w:val="28"/>
          <w:szCs w:val="28"/>
        </w:rPr>
        <w:t>035648</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w:t>
      </w:r>
      <w:r>
        <w:rPr>
          <w:rFonts w:ascii="Times New Roman" w:eastAsia="Times New Roman" w:hAnsi="Times New Roman" w:cs="Times New Roman"/>
          <w:sz w:val="28"/>
          <w:szCs w:val="28"/>
        </w:rPr>
        <w:t>.2025</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мин. направлен для прохождения медицинского освидетельствования на состояние опьянения при наличии признаков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резкое изменен</w:t>
      </w:r>
      <w:r>
        <w:rPr>
          <w:rFonts w:ascii="Times New Roman" w:eastAsia="Times New Roman" w:hAnsi="Times New Roman" w:cs="Times New Roman"/>
          <w:sz w:val="28"/>
          <w:szCs w:val="28"/>
        </w:rPr>
        <w:t>ие окраски кожных покровов лица</w:t>
      </w:r>
      <w:r>
        <w:rPr>
          <w:rFonts w:ascii="Times New Roman" w:eastAsia="Times New Roman" w:hAnsi="Times New Roman" w:cs="Times New Roman"/>
          <w:sz w:val="28"/>
          <w:szCs w:val="28"/>
        </w:rPr>
        <w:t>, поведение, не соответствующее 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наличие достаточных оснований полагать, что водитель транспортного средства находится в состоянии опьянения и отрицательный результат освидетельствования на состояние алкогольного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001348</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от медицинского освидетельствования освидетельствуемый отказался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которых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в здание СКПНБ сотрудники Госавтоинспекции доставили гр.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прохождения медицинского освидетельствования, в ходе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прохождения медицинского освидетельствования отказался;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w:t>
      </w:r>
      <w:r>
        <w:rPr>
          <w:rFonts w:ascii="Times New Roman" w:eastAsia="Times New Roman" w:hAnsi="Times New Roman" w:cs="Times New Roman"/>
          <w:sz w:val="28"/>
          <w:szCs w:val="28"/>
        </w:rPr>
        <w:t>ДПС</w:t>
      </w:r>
      <w:r>
        <w:rPr>
          <w:rFonts w:ascii="Times New Roman" w:eastAsia="Times New Roman" w:hAnsi="Times New Roman" w:cs="Times New Roman"/>
          <w:sz w:val="28"/>
          <w:szCs w:val="28"/>
        </w:rPr>
        <w:t xml:space="preserve"> УМВД России </w:t>
      </w:r>
      <w:r>
        <w:rPr>
          <w:rFonts w:ascii="Times New Roman" w:eastAsia="Times New Roman" w:hAnsi="Times New Roman" w:cs="Times New Roman"/>
          <w:sz w:val="28"/>
          <w:szCs w:val="28"/>
        </w:rPr>
        <w:t>по г. Сургуту;</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алкогольного опьянения послужило наличие достаточных оснований полагать, что он находится в состоянии опьянения, а именно, наличие признаков опьянения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резкое изменение окраски кожных покровов лица,</w:t>
      </w:r>
      <w:r>
        <w:rPr>
          <w:rFonts w:ascii="Times New Roman" w:eastAsia="Times New Roman" w:hAnsi="Times New Roman" w:cs="Times New Roman"/>
          <w:sz w:val="28"/>
          <w:szCs w:val="28"/>
        </w:rPr>
        <w:t xml:space="preserve"> поведение, не соответствующее обстановке,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w:t>
      </w:r>
      <w:r>
        <w:rPr>
          <w:rFonts w:ascii="Times New Roman" w:eastAsia="Times New Roman" w:hAnsi="Times New Roman" w:cs="Times New Roman"/>
          <w:sz w:val="28"/>
          <w:szCs w:val="28"/>
        </w:rPr>
        <w:t xml:space="preserve">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 xml:space="preserve">опьянения. Состояние алкогольного опьянения </w:t>
      </w:r>
      <w:r>
        <w:rPr>
          <w:rFonts w:ascii="Times New Roman" w:eastAsia="Times New Roman" w:hAnsi="Times New Roman" w:cs="Times New Roman"/>
          <w:sz w:val="28"/>
          <w:szCs w:val="28"/>
        </w:rPr>
        <w:t xml:space="preserve">не </w:t>
      </w:r>
      <w:r>
        <w:rPr>
          <w:rFonts w:ascii="Times New Roman" w:eastAsia="Times New Roman" w:hAnsi="Times New Roman" w:cs="Times New Roman"/>
          <w:sz w:val="28"/>
          <w:szCs w:val="28"/>
        </w:rPr>
        <w:t xml:space="preserve">установлено </w:t>
      </w:r>
      <w:r>
        <w:rPr>
          <w:rFonts w:ascii="Times New Roman" w:eastAsia="Times New Roman" w:hAnsi="Times New Roman" w:cs="Times New Roman"/>
          <w:sz w:val="28"/>
          <w:szCs w:val="28"/>
        </w:rPr>
        <w:t xml:space="preserve">концентрация паров этанола в выдыхаемом им воздухе составляла </w:t>
      </w:r>
      <w:r>
        <w:rPr>
          <w:rFonts w:ascii="Times New Roman" w:eastAsia="Times New Roman" w:hAnsi="Times New Roman" w:cs="Times New Roman"/>
          <w:sz w:val="28"/>
          <w:szCs w:val="28"/>
        </w:rPr>
        <w:t xml:space="preserve">0,000 </w:t>
      </w:r>
      <w:r>
        <w:rPr>
          <w:rFonts w:ascii="Times New Roman" w:eastAsia="Times New Roman" w:hAnsi="Times New Roman" w:cs="Times New Roman"/>
          <w:sz w:val="28"/>
          <w:szCs w:val="28"/>
        </w:rPr>
        <w:t>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w:t>
      </w:r>
      <w:r>
        <w:rPr>
          <w:rFonts w:ascii="Times New Roman" w:eastAsia="Times New Roman" w:hAnsi="Times New Roman" w:cs="Times New Roman"/>
          <w:sz w:val="28"/>
          <w:szCs w:val="28"/>
        </w:rPr>
        <w:t>783</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Гайдаров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 на состояние опьянения, пройти его согласился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поставил свою подпись</w:t>
      </w:r>
      <w:r>
        <w:rPr>
          <w:rFonts w:ascii="Times New Roman" w:eastAsia="Times New Roman" w:hAnsi="Times New Roman" w:cs="Times New Roman"/>
          <w:sz w:val="28"/>
          <w:szCs w:val="28"/>
        </w:rPr>
        <w:t xml:space="preserve"> в протоколе </w:t>
      </w:r>
      <w:r>
        <w:rPr>
          <w:rFonts w:ascii="Times New Roman" w:eastAsia="Times New Roman" w:hAnsi="Times New Roman" w:cs="Times New Roman"/>
          <w:sz w:val="28"/>
          <w:szCs w:val="28"/>
        </w:rPr>
        <w:t xml:space="preserve">86 НП № </w:t>
      </w:r>
      <w:r>
        <w:rPr>
          <w:rFonts w:ascii="Times New Roman" w:eastAsia="Times New Roman" w:hAnsi="Times New Roman" w:cs="Times New Roman"/>
          <w:sz w:val="28"/>
          <w:szCs w:val="28"/>
        </w:rPr>
        <w:t>035648</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 был доставлен сотрудниками Госавтоинспекции в медицинское учреждение, однако в медицинском учреждении отказался от прохождения м</w:t>
      </w:r>
      <w:r>
        <w:rPr>
          <w:rFonts w:ascii="Times New Roman" w:eastAsia="Times New Roman" w:hAnsi="Times New Roman" w:cs="Times New Roman"/>
          <w:sz w:val="28"/>
          <w:szCs w:val="28"/>
        </w:rPr>
        <w:t xml:space="preserve">едицинского освидетельствования, о чем свидетельствует акт медицинского освидетельствования на состояние опьянения № </w:t>
      </w:r>
      <w:r>
        <w:rPr>
          <w:rFonts w:ascii="Times New Roman" w:eastAsia="Times New Roman" w:hAnsi="Times New Roman" w:cs="Times New Roman"/>
          <w:sz w:val="28"/>
          <w:szCs w:val="28"/>
        </w:rPr>
        <w:t>001348</w:t>
      </w:r>
      <w:r>
        <w:rPr>
          <w:rFonts w:ascii="Times New Roman" w:eastAsia="Times New Roman" w:hAnsi="Times New Roman" w:cs="Times New Roman"/>
          <w:sz w:val="28"/>
          <w:szCs w:val="28"/>
        </w:rPr>
        <w:t xml:space="preserve"> (п. 17 от медицинского освидетельствования свидетельствуемый отказался </w:t>
      </w:r>
      <w:r>
        <w:rPr>
          <w:rFonts w:ascii="Times New Roman" w:eastAsia="Times New Roman" w:hAnsi="Times New Roman" w:cs="Times New Roman"/>
          <w:sz w:val="28"/>
          <w:szCs w:val="28"/>
        </w:rPr>
        <w:t>21</w:t>
      </w:r>
      <w:r>
        <w:rPr>
          <w:rFonts w:ascii="Times New Roman" w:eastAsia="Times New Roman" w:hAnsi="Times New Roman" w:cs="Times New Roman"/>
          <w:sz w:val="28"/>
          <w:szCs w:val="28"/>
        </w:rPr>
        <w:t>.03.2026</w:t>
      </w:r>
      <w:r>
        <w:rPr>
          <w:rFonts w:ascii="Times New Roman" w:eastAsia="Times New Roman" w:hAnsi="Times New Roman" w:cs="Times New Roman"/>
          <w:sz w:val="28"/>
          <w:szCs w:val="28"/>
        </w:rPr>
        <w:t xml:space="preserve">), а также объяснения врача-психиатра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w:t>
      </w:r>
      <w:r>
        <w:rPr>
          <w:rFonts w:ascii="Times New Roman" w:eastAsia="Times New Roman" w:hAnsi="Times New Roman" w:cs="Times New Roman"/>
          <w:sz w:val="28"/>
          <w:szCs w:val="28"/>
        </w:rPr>
        <w:t>Госавтоинспекции мировой</w:t>
      </w:r>
      <w:r>
        <w:rPr>
          <w:rFonts w:ascii="Times New Roman" w:eastAsia="Times New Roman" w:hAnsi="Times New Roman" w:cs="Times New Roman"/>
          <w:sz w:val="28"/>
          <w:szCs w:val="28"/>
        </w:rPr>
        <w:t xml:space="preserve"> судья признаёт законными и обоснованными, поскольку они были осуществлены в строгом соответствии с Приказом МВД России от 2 мая 2023 г. N</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Об утверждении Порядка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Каких-либо данных, свидетельствующих о личной заинтересованности сотрудников Госавтоинспекции в исходе дела, их необъективности или о допущенных должностных злоупотреблениях, по делу не установлено, поэтому оснований сомневаться в правильном отражении обстоятельств правонарушения в письменных материалах дела, не имеется.</w:t>
      </w:r>
    </w:p>
    <w:p>
      <w:pPr>
        <w:spacing w:before="0" w:after="0"/>
        <w:ind w:firstLine="709"/>
        <w:jc w:val="both"/>
        <w:rPr>
          <w:sz w:val="28"/>
          <w:szCs w:val="28"/>
        </w:rPr>
      </w:pPr>
      <w:r>
        <w:rPr>
          <w:rFonts w:ascii="Times New Roman" w:eastAsia="Times New Roman" w:hAnsi="Times New Roman" w:cs="Times New Roman"/>
          <w:sz w:val="28"/>
          <w:szCs w:val="28"/>
        </w:rPr>
        <w:t>Объективную сторону административного правонарушения, предусмотренного ч.1 ст.12.26 КоАП РФ, образует отказ водителя от выполнения законного требования сотрудника полиции о прохождении медицинского освидетельствования на состояние опьянения, при этом мотив заявленного отказа на правовую оценку содеянного не влияет.</w:t>
      </w:r>
    </w:p>
    <w:p>
      <w:pPr>
        <w:spacing w:before="0" w:after="0"/>
        <w:ind w:firstLine="709"/>
        <w:jc w:val="both"/>
        <w:rPr>
          <w:sz w:val="28"/>
          <w:szCs w:val="28"/>
        </w:rPr>
      </w:pPr>
      <w:r>
        <w:rPr>
          <w:rFonts w:ascii="Times New Roman" w:eastAsia="Times New Roman" w:hAnsi="Times New Roman" w:cs="Times New Roman"/>
          <w:sz w:val="28"/>
          <w:szCs w:val="28"/>
        </w:rPr>
        <w:t>Требования п.2.3.2 ПДД РФ предусматривает обязательное выполнение водителем законного требования сотрудника Госавтоинспекции о прохождении медицинского освидетельствования на состояние опьянения, вне зависимости от собственной оценки водителем своего состояния.</w:t>
      </w:r>
    </w:p>
    <w:p>
      <w:pPr>
        <w:spacing w:before="0" w:after="0"/>
        <w:ind w:firstLine="709"/>
        <w:jc w:val="both"/>
        <w:rPr>
          <w:sz w:val="28"/>
          <w:szCs w:val="28"/>
        </w:rPr>
      </w:pPr>
      <w:r>
        <w:rPr>
          <w:rFonts w:ascii="Times New Roman" w:eastAsia="Times New Roman" w:hAnsi="Times New Roman" w:cs="Times New Roman"/>
          <w:sz w:val="28"/>
          <w:szCs w:val="28"/>
        </w:rPr>
        <w:t xml:space="preserve">По смыслу закона основанием привлечения к административной ответственности по ч.1 ст.12.26 КоАП РФ является зафиксированный в протоколе об административном правонарушении отказ лица от прохождения </w:t>
      </w:r>
      <w:r>
        <w:rPr>
          <w:rFonts w:ascii="Times New Roman" w:eastAsia="Times New Roman" w:hAnsi="Times New Roman" w:cs="Times New Roman"/>
          <w:sz w:val="28"/>
          <w:szCs w:val="28"/>
        </w:rPr>
        <w:t xml:space="preserve">медицинского освидетельствования на состояние опьянения, заявленный как непосредственно должностному лицу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так и медицинскому работнику.</w:t>
      </w:r>
    </w:p>
    <w:p>
      <w:pPr>
        <w:spacing w:before="0" w:after="0"/>
        <w:ind w:firstLine="709"/>
        <w:jc w:val="both"/>
        <w:rPr>
          <w:sz w:val="28"/>
          <w:szCs w:val="28"/>
        </w:rPr>
      </w:pPr>
      <w:r>
        <w:rPr>
          <w:rFonts w:ascii="Times New Roman" w:eastAsia="Times New Roman" w:hAnsi="Times New Roman" w:cs="Times New Roman"/>
          <w:sz w:val="28"/>
          <w:szCs w:val="28"/>
        </w:rPr>
        <w:t>Убедительных данных о том, что</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отказываясь от медицинского освидетельствования,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действовал в условиях крайней необходимости, не имеется.</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административную ответственность, 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усматривает.</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 предусм</w:t>
      </w:r>
      <w:r>
        <w:rPr>
          <w:rFonts w:ascii="Times New Roman" w:eastAsia="Times New Roman" w:hAnsi="Times New Roman" w:cs="Times New Roman"/>
          <w:sz w:val="28"/>
          <w:szCs w:val="28"/>
        </w:rPr>
        <w:t>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4.3 КоАП РФ, </w:t>
      </w: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не усматривает</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личности </w:t>
      </w: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йдарова Т.А</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Гейдарова Тигали Абульфатовича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шесть</w:t>
      </w:r>
      <w:r>
        <w:rPr>
          <w:rFonts w:ascii="Times New Roman" w:eastAsia="Times New Roman" w:hAnsi="Times New Roman" w:cs="Times New Roman"/>
          <w:sz w:val="28"/>
          <w:szCs w:val="28"/>
        </w:rPr>
        <w:t>) месяцев.</w:t>
      </w:r>
    </w:p>
    <w:p>
      <w:pPr>
        <w:spacing w:before="0" w:after="0"/>
        <w:ind w:firstLine="709"/>
        <w:jc w:val="both"/>
        <w:rPr>
          <w:sz w:val="28"/>
          <w:szCs w:val="28"/>
        </w:rPr>
      </w:pPr>
      <w:r>
        <w:rPr>
          <w:rFonts w:ascii="Times New Roman" w:eastAsia="Times New Roman" w:hAnsi="Times New Roman" w:cs="Times New Roman"/>
          <w:sz w:val="28"/>
          <w:szCs w:val="28"/>
        </w:rPr>
        <w:t xml:space="preserve">Штраф подлежит уплате на расчетный счет </w:t>
      </w:r>
      <w:r>
        <w:rPr>
          <w:rStyle w:val="cat-UserDefinedgrp-52rplc-6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судью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w:t>
      </w:r>
    </w:p>
    <w:p>
      <w:pPr>
        <w:spacing w:before="0" w:after="0"/>
        <w:ind w:firstLine="709"/>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15</w:t>
      </w:r>
      <w:r>
        <w:rPr>
          <w:rFonts w:ascii="Times New Roman" w:eastAsia="Times New Roman" w:hAnsi="Times New Roman" w:cs="Times New Roman"/>
          <w:sz w:val="28"/>
          <w:szCs w:val="28"/>
        </w:rPr>
        <w:t xml:space="preserve"> апреля</w:t>
      </w:r>
      <w:r>
        <w:rPr>
          <w:rFonts w:ascii="Times New Roman" w:eastAsia="Times New Roman" w:hAnsi="Times New Roman" w:cs="Times New Roman"/>
          <w:sz w:val="28"/>
          <w:szCs w:val="28"/>
        </w:rPr>
        <w:t xml:space="preserve">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467</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p>
      <w:pPr>
        <w:spacing w:before="0" w:after="0"/>
        <w:jc w:val="both"/>
        <w:rPr>
          <w:sz w:val="18"/>
          <w:szCs w:val="18"/>
        </w:rPr>
      </w:pPr>
      <w:r>
        <w:rPr>
          <w:rFonts w:ascii="Times New Roman" w:eastAsia="Times New Roman" w:hAnsi="Times New Roman" w:cs="Times New Roman"/>
          <w:sz w:val="18"/>
          <w:szCs w:val="18"/>
        </w:rPr>
        <w:t> </w:t>
      </w:r>
    </w:p>
    <w:p>
      <w:pPr>
        <w:spacing w:before="0" w:after="0"/>
        <w:ind w:firstLine="709"/>
        <w:jc w:val="both"/>
        <w:rPr>
          <w:sz w:val="18"/>
          <w:szCs w:val="1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6rplc-8">
    <w:name w:val="cat-UserDefined grp-46 rplc-8"/>
    <w:basedOn w:val="DefaultParagraphFont"/>
  </w:style>
  <w:style w:type="character" w:customStyle="1" w:styleId="cat-UserDefinedgrp-47rplc-17">
    <w:name w:val="cat-UserDefined grp-47 rplc-17"/>
    <w:basedOn w:val="DefaultParagraphFont"/>
  </w:style>
  <w:style w:type="character" w:customStyle="1" w:styleId="cat-UserDefinedgrp-48rplc-19">
    <w:name w:val="cat-UserDefined grp-48 rplc-19"/>
    <w:basedOn w:val="DefaultParagraphFont"/>
  </w:style>
  <w:style w:type="character" w:customStyle="1" w:styleId="cat-UserDefinedgrp-49rplc-25">
    <w:name w:val="cat-UserDefined grp-49 rplc-25"/>
    <w:basedOn w:val="DefaultParagraphFont"/>
  </w:style>
  <w:style w:type="character" w:customStyle="1" w:styleId="cat-UserDefinedgrp-50rplc-29">
    <w:name w:val="cat-UserDefined grp-50 rplc-29"/>
    <w:basedOn w:val="DefaultParagraphFont"/>
  </w:style>
  <w:style w:type="character" w:customStyle="1" w:styleId="cat-UserDefinedgrp-51rplc-32">
    <w:name w:val="cat-UserDefined grp-51 rplc-32"/>
    <w:basedOn w:val="DefaultParagraphFont"/>
  </w:style>
  <w:style w:type="character" w:customStyle="1" w:styleId="cat-UserDefinedgrp-52rplc-67">
    <w:name w:val="cat-UserDefined grp-52 rplc-6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